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BE5" w:rsidRDefault="00807BE5" w:rsidP="00807BE5">
      <w:pPr>
        <w:spacing w:after="0" w:line="240" w:lineRule="auto"/>
        <w:rPr>
          <w:rFonts w:ascii="Times New Roman" w:hAnsi="Times New Roman" w:cs="Times New Roman"/>
        </w:rPr>
      </w:pPr>
      <w:bookmarkStart w:id="0" w:name="_GoBack"/>
      <w:r>
        <w:rPr>
          <w:rFonts w:ascii="Times New Roman" w:hAnsi="Times New Roman" w:cs="Times New Roman"/>
        </w:rPr>
        <w:t>11 September 2019</w:t>
      </w:r>
    </w:p>
    <w:p w:rsidR="00807BE5" w:rsidRDefault="00807BE5" w:rsidP="00807BE5">
      <w:pPr>
        <w:spacing w:after="0" w:line="240" w:lineRule="auto"/>
        <w:rPr>
          <w:rFonts w:ascii="Times New Roman" w:hAnsi="Times New Roman" w:cs="Times New Roman"/>
        </w:rPr>
      </w:pPr>
      <w:r>
        <w:rPr>
          <w:rFonts w:ascii="Times New Roman" w:hAnsi="Times New Roman" w:cs="Times New Roman"/>
        </w:rPr>
        <w:t xml:space="preserve">To </w:t>
      </w:r>
      <w:r w:rsidRPr="00807BE5">
        <w:rPr>
          <w:rFonts w:ascii="Times New Roman" w:hAnsi="Times New Roman" w:cs="Times New Roman"/>
        </w:rPr>
        <w:t>Hon. Eva Lawler MLA</w:t>
      </w:r>
    </w:p>
    <w:p w:rsidR="00807BE5" w:rsidRPr="00807BE5" w:rsidRDefault="00807BE5" w:rsidP="00807BE5">
      <w:pPr>
        <w:spacing w:after="0" w:line="240" w:lineRule="auto"/>
        <w:rPr>
          <w:rFonts w:ascii="Times New Roman" w:hAnsi="Times New Roman" w:cs="Times New Roman"/>
        </w:rPr>
      </w:pPr>
      <w:r w:rsidRPr="00807BE5">
        <w:rPr>
          <w:rFonts w:ascii="Times New Roman" w:hAnsi="Times New Roman" w:cs="Times New Roman"/>
        </w:rPr>
        <w:t xml:space="preserve">It is not too late to avoid the destruction of hundreds of well-established trees in the </w:t>
      </w:r>
      <w:proofErr w:type="spellStart"/>
      <w:r w:rsidRPr="00807BE5">
        <w:rPr>
          <w:rFonts w:ascii="Times New Roman" w:hAnsi="Times New Roman" w:cs="Times New Roman"/>
        </w:rPr>
        <w:t>Kulaluk</w:t>
      </w:r>
      <w:proofErr w:type="spellEnd"/>
      <w:r w:rsidRPr="00807BE5">
        <w:rPr>
          <w:rFonts w:ascii="Times New Roman" w:hAnsi="Times New Roman" w:cs="Times New Roman"/>
        </w:rPr>
        <w:t xml:space="preserve"> Conservation zone. These are unlikely to recover from a hot gamba grass fire, which would lay waste to vast areas of habitat f</w:t>
      </w:r>
      <w:r>
        <w:rPr>
          <w:rFonts w:ascii="Times New Roman" w:hAnsi="Times New Roman" w:cs="Times New Roman"/>
        </w:rPr>
        <w:t>or countless animals and birds.</w:t>
      </w:r>
    </w:p>
    <w:p w:rsidR="00807BE5" w:rsidRPr="00807BE5" w:rsidRDefault="00807BE5" w:rsidP="00807BE5">
      <w:pPr>
        <w:spacing w:after="0" w:line="240" w:lineRule="auto"/>
        <w:rPr>
          <w:rFonts w:ascii="Times New Roman" w:hAnsi="Times New Roman" w:cs="Times New Roman"/>
        </w:rPr>
      </w:pPr>
      <w:r w:rsidRPr="00807BE5">
        <w:rPr>
          <w:rFonts w:ascii="Times New Roman" w:hAnsi="Times New Roman" w:cs="Times New Roman"/>
        </w:rPr>
        <w:t>Another consideration is that the area concerned is directly under the threshold of Darwin Intern</w:t>
      </w:r>
      <w:r>
        <w:rPr>
          <w:rFonts w:ascii="Times New Roman" w:hAnsi="Times New Roman" w:cs="Times New Roman"/>
        </w:rPr>
        <w:t xml:space="preserve">ational Airport’s main runway. </w:t>
      </w:r>
    </w:p>
    <w:p w:rsidR="00807BE5" w:rsidRPr="00807BE5" w:rsidRDefault="00807BE5" w:rsidP="00807BE5">
      <w:pPr>
        <w:spacing w:after="0" w:line="240" w:lineRule="auto"/>
        <w:rPr>
          <w:rFonts w:ascii="Times New Roman" w:hAnsi="Times New Roman" w:cs="Times New Roman"/>
        </w:rPr>
      </w:pPr>
      <w:r w:rsidRPr="00807BE5">
        <w:rPr>
          <w:rFonts w:ascii="Times New Roman" w:hAnsi="Times New Roman" w:cs="Times New Roman"/>
        </w:rPr>
        <w:t xml:space="preserve">Danger to aircraft and disruption of traffic in the event of a fire could be a problem if serious fire abatement on </w:t>
      </w:r>
      <w:proofErr w:type="spellStart"/>
      <w:r w:rsidRPr="00807BE5">
        <w:rPr>
          <w:rFonts w:ascii="Times New Roman" w:hAnsi="Times New Roman" w:cs="Times New Roman"/>
        </w:rPr>
        <w:t>Ku</w:t>
      </w:r>
      <w:r>
        <w:rPr>
          <w:rFonts w:ascii="Times New Roman" w:hAnsi="Times New Roman" w:cs="Times New Roman"/>
        </w:rPr>
        <w:t>laluk</w:t>
      </w:r>
      <w:proofErr w:type="spellEnd"/>
      <w:r>
        <w:rPr>
          <w:rFonts w:ascii="Times New Roman" w:hAnsi="Times New Roman" w:cs="Times New Roman"/>
        </w:rPr>
        <w:t xml:space="preserve"> lease is not implemented.</w:t>
      </w:r>
    </w:p>
    <w:p w:rsidR="00807BE5" w:rsidRDefault="00807BE5" w:rsidP="00807BE5">
      <w:pPr>
        <w:spacing w:after="0" w:line="240" w:lineRule="auto"/>
        <w:rPr>
          <w:rFonts w:ascii="Times New Roman" w:hAnsi="Times New Roman" w:cs="Times New Roman"/>
        </w:rPr>
      </w:pPr>
      <w:r w:rsidRPr="00807BE5">
        <w:rPr>
          <w:rFonts w:ascii="Times New Roman" w:hAnsi="Times New Roman" w:cs="Times New Roman"/>
        </w:rPr>
        <w:t>I have also spoken with Sharon Jones, Director of the Crown Lease Estate. She seems powerless to ensure the leaseholders obligations are met.</w:t>
      </w:r>
      <w:r w:rsidRPr="00807BE5">
        <w:t xml:space="preserve"> </w:t>
      </w:r>
      <w:r w:rsidRPr="00807BE5">
        <w:rPr>
          <w:rFonts w:ascii="Times New Roman" w:hAnsi="Times New Roman" w:cs="Times New Roman"/>
        </w:rPr>
        <w:t>Maybe it is time for the leaseholder to honour the terms of its lease?</w:t>
      </w:r>
    </w:p>
    <w:p w:rsidR="00807BE5" w:rsidRPr="00807BE5" w:rsidRDefault="00807BE5" w:rsidP="00807BE5">
      <w:pPr>
        <w:spacing w:after="0" w:line="240" w:lineRule="auto"/>
        <w:rPr>
          <w:rFonts w:ascii="Times New Roman" w:hAnsi="Times New Roman" w:cs="Times New Roman"/>
        </w:rPr>
      </w:pPr>
      <w:r>
        <w:rPr>
          <w:rFonts w:ascii="Times New Roman" w:hAnsi="Times New Roman" w:cs="Times New Roman"/>
        </w:rPr>
        <w:t>Yours sincerely</w:t>
      </w:r>
    </w:p>
    <w:p w:rsidR="00807BE5" w:rsidRPr="00807BE5" w:rsidRDefault="00807BE5" w:rsidP="00807BE5">
      <w:pPr>
        <w:spacing w:after="0" w:line="240" w:lineRule="auto"/>
        <w:rPr>
          <w:rFonts w:ascii="Times New Roman" w:hAnsi="Times New Roman" w:cs="Times New Roman"/>
        </w:rPr>
      </w:pPr>
      <w:r>
        <w:rPr>
          <w:rFonts w:ascii="Times New Roman" w:hAnsi="Times New Roman" w:cs="Times New Roman"/>
        </w:rPr>
        <w:t>Graham Kirby</w:t>
      </w:r>
    </w:p>
    <w:p w:rsidR="00807BE5" w:rsidRPr="00807BE5" w:rsidRDefault="00807BE5" w:rsidP="00807BE5">
      <w:pPr>
        <w:spacing w:after="0" w:line="240" w:lineRule="auto"/>
        <w:rPr>
          <w:rFonts w:ascii="Times New Roman" w:hAnsi="Times New Roman" w:cs="Times New Roman"/>
        </w:rPr>
      </w:pPr>
    </w:p>
    <w:p w:rsidR="00807BE5" w:rsidRDefault="00807BE5" w:rsidP="00807BE5">
      <w:pPr>
        <w:spacing w:after="0" w:line="240" w:lineRule="auto"/>
        <w:rPr>
          <w:rFonts w:ascii="Times New Roman" w:hAnsi="Times New Roman" w:cs="Times New Roman"/>
        </w:rPr>
      </w:pPr>
      <w:r>
        <w:rPr>
          <w:rFonts w:ascii="Times New Roman" w:hAnsi="Times New Roman" w:cs="Times New Roman"/>
        </w:rPr>
        <w:t>26 September 2019</w:t>
      </w:r>
    </w:p>
    <w:p w:rsidR="00807BE5" w:rsidRDefault="00807BE5" w:rsidP="00807BE5">
      <w:pPr>
        <w:spacing w:after="0" w:line="240" w:lineRule="auto"/>
        <w:rPr>
          <w:rFonts w:ascii="Times New Roman" w:hAnsi="Times New Roman" w:cs="Times New Roman"/>
        </w:rPr>
      </w:pPr>
      <w:r>
        <w:rPr>
          <w:rFonts w:ascii="Times New Roman" w:hAnsi="Times New Roman" w:cs="Times New Roman"/>
        </w:rPr>
        <w:t>To Mr Kirby</w:t>
      </w:r>
    </w:p>
    <w:p w:rsidR="00807BE5" w:rsidRDefault="00807BE5" w:rsidP="00807BE5">
      <w:pPr>
        <w:spacing w:after="0" w:line="240" w:lineRule="auto"/>
        <w:rPr>
          <w:rFonts w:ascii="Times New Roman" w:hAnsi="Times New Roman" w:cs="Times New Roman"/>
        </w:rPr>
      </w:pPr>
      <w:r w:rsidRPr="00807BE5">
        <w:rPr>
          <w:rFonts w:ascii="Times New Roman" w:hAnsi="Times New Roman" w:cs="Times New Roman"/>
        </w:rPr>
        <w:t>The Weed Management Branch within DENR conducts a targeted gamba grass compliance program across the Darwin area each season.  One aspect of this program focuses on properties that fail to successfully meet obligations in previous years. Since 2017, GDA has been informed that their obligation is to control gamba grass within 15 metres of boundaries, infrastructure and internal roads and tracks. GDA has failed to meet those obligations on Lot 5182 Town of Darwin (213 Dick Ward Dr Ludmilla) in that time. On 14 June 2019, Northern Territory Police, Fire and Emergency Services (PFES) Fire Safety Command division contacted GDA to discuss firebreaks. GDA gave assertions that the firebreaks would be maintained. The Weed Management Branch inspected the property on 13 September 2019, and found it to be not compliant.</w:t>
      </w:r>
      <w:r>
        <w:rPr>
          <w:rFonts w:ascii="Times New Roman" w:hAnsi="Times New Roman" w:cs="Times New Roman"/>
        </w:rPr>
        <w:t xml:space="preserve"> </w:t>
      </w:r>
    </w:p>
    <w:p w:rsidR="00807BE5" w:rsidRDefault="00807BE5" w:rsidP="00807BE5">
      <w:pPr>
        <w:spacing w:after="0" w:line="240" w:lineRule="auto"/>
        <w:rPr>
          <w:rFonts w:ascii="Times New Roman" w:hAnsi="Times New Roman" w:cs="Times New Roman"/>
        </w:rPr>
      </w:pPr>
      <w:r w:rsidRPr="00807BE5">
        <w:rPr>
          <w:rFonts w:ascii="Times New Roman" w:hAnsi="Times New Roman" w:cs="Times New Roman"/>
        </w:rPr>
        <w:t xml:space="preserve">The Fire Safety Command will now issue GDA with an instruction to maintain the breaks within a given timeframe (14 days). If GDA does not comply, </w:t>
      </w:r>
      <w:r>
        <w:rPr>
          <w:rFonts w:ascii="Times New Roman" w:hAnsi="Times New Roman" w:cs="Times New Roman"/>
        </w:rPr>
        <w:t>an infringement will be issued.</w:t>
      </w:r>
    </w:p>
    <w:p w:rsidR="00807BE5" w:rsidRPr="00807BE5" w:rsidRDefault="00807BE5" w:rsidP="00807BE5">
      <w:pPr>
        <w:spacing w:after="0" w:line="240" w:lineRule="auto"/>
        <w:rPr>
          <w:rFonts w:ascii="Times New Roman" w:hAnsi="Times New Roman" w:cs="Times New Roman"/>
        </w:rPr>
      </w:pPr>
      <w:r w:rsidRPr="00807BE5">
        <w:rPr>
          <w:rFonts w:ascii="Times New Roman" w:hAnsi="Times New Roman" w:cs="Times New Roman"/>
        </w:rPr>
        <w:t>Yours sincerely</w:t>
      </w:r>
    </w:p>
    <w:p w:rsidR="00807BE5" w:rsidRPr="00807BE5" w:rsidRDefault="00807BE5" w:rsidP="00807BE5">
      <w:pPr>
        <w:spacing w:after="0" w:line="240" w:lineRule="auto"/>
        <w:rPr>
          <w:rFonts w:ascii="Times New Roman" w:hAnsi="Times New Roman" w:cs="Times New Roman"/>
        </w:rPr>
      </w:pPr>
      <w:r w:rsidRPr="00807BE5">
        <w:rPr>
          <w:rFonts w:ascii="Times New Roman" w:hAnsi="Times New Roman" w:cs="Times New Roman"/>
        </w:rPr>
        <w:t>Hon. Eva Lawler MLA</w:t>
      </w:r>
    </w:p>
    <w:p w:rsidR="00807BE5" w:rsidRPr="00807BE5" w:rsidRDefault="00807BE5" w:rsidP="00807BE5">
      <w:pPr>
        <w:spacing w:after="0" w:line="240" w:lineRule="auto"/>
        <w:rPr>
          <w:rFonts w:ascii="Times New Roman" w:hAnsi="Times New Roman" w:cs="Times New Roman"/>
        </w:rPr>
      </w:pPr>
      <w:r w:rsidRPr="00807BE5">
        <w:rPr>
          <w:rFonts w:ascii="Times New Roman" w:hAnsi="Times New Roman" w:cs="Times New Roman"/>
        </w:rPr>
        <w:t>Minister for Infrastructure, Planning and Logistics</w:t>
      </w:r>
    </w:p>
    <w:p w:rsidR="00807BE5" w:rsidRDefault="00807BE5" w:rsidP="00807BE5">
      <w:pPr>
        <w:spacing w:after="0" w:line="240" w:lineRule="auto"/>
        <w:rPr>
          <w:rFonts w:ascii="Times New Roman" w:hAnsi="Times New Roman" w:cs="Times New Roman"/>
        </w:rPr>
      </w:pPr>
      <w:r w:rsidRPr="00807BE5">
        <w:rPr>
          <w:rFonts w:ascii="Times New Roman" w:hAnsi="Times New Roman" w:cs="Times New Roman"/>
        </w:rPr>
        <w:t>Minister for En</w:t>
      </w:r>
      <w:r>
        <w:rPr>
          <w:rFonts w:ascii="Times New Roman" w:hAnsi="Times New Roman" w:cs="Times New Roman"/>
        </w:rPr>
        <w:t>vironment and Natural Resources</w:t>
      </w:r>
    </w:p>
    <w:p w:rsidR="00807BE5" w:rsidRPr="00807BE5" w:rsidRDefault="00807BE5" w:rsidP="00807BE5">
      <w:pPr>
        <w:spacing w:after="0" w:line="240" w:lineRule="auto"/>
        <w:rPr>
          <w:rFonts w:ascii="Times New Roman" w:hAnsi="Times New Roman" w:cs="Times New Roman"/>
        </w:rPr>
      </w:pPr>
      <w:r w:rsidRPr="00807BE5">
        <w:rPr>
          <w:rFonts w:ascii="Times New Roman" w:hAnsi="Times New Roman" w:cs="Times New Roman"/>
        </w:rPr>
        <w:t>Minister for Climate Change</w:t>
      </w:r>
      <w:bookmarkEnd w:id="0"/>
    </w:p>
    <w:sectPr w:rsidR="00807BE5" w:rsidRPr="00807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E5"/>
    <w:rsid w:val="00807B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CEE1"/>
  <w15:chartTrackingRefBased/>
  <w15:docId w15:val="{07B53D7A-26DD-425A-9A4E-7E376F87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1</cp:revision>
  <dcterms:created xsi:type="dcterms:W3CDTF">2019-09-27T08:20:00Z</dcterms:created>
  <dcterms:modified xsi:type="dcterms:W3CDTF">2019-09-27T08:27:00Z</dcterms:modified>
</cp:coreProperties>
</file>